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0046E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E94DD5" w:rsidRPr="00F0046E" w:rsidRDefault="00E94DD5" w:rsidP="00E94DD5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Руководитель Управления</w:t>
      </w:r>
    </w:p>
    <w:p w:rsidR="00E94DD5" w:rsidRPr="00F0046E" w:rsidRDefault="00E94DD5" w:rsidP="00CF4B47">
      <w:pPr>
        <w:pStyle w:val="ConsPlusNonformat"/>
        <w:ind w:left="6096" w:hanging="426"/>
        <w:jc w:val="right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ФНС России по Приморскому краю</w:t>
      </w:r>
    </w:p>
    <w:p w:rsidR="00F0046E" w:rsidRPr="00F0046E" w:rsidRDefault="00F0046E" w:rsidP="00F0046E">
      <w:pPr>
        <w:pStyle w:val="ConsPlusNonformat"/>
        <w:ind w:left="6663" w:hanging="567"/>
        <w:jc w:val="center"/>
        <w:rPr>
          <w:rFonts w:ascii="Times New Roman" w:hAnsi="Times New Roman" w:cs="Times New Roman"/>
          <w:sz w:val="26"/>
          <w:szCs w:val="26"/>
        </w:rPr>
      </w:pPr>
    </w:p>
    <w:p w:rsidR="00E94DD5" w:rsidRPr="00F0046E" w:rsidRDefault="00E94DD5" w:rsidP="00F0046E">
      <w:pPr>
        <w:pStyle w:val="ConsPlusNonformat"/>
        <w:ind w:left="6663" w:hanging="426"/>
        <w:jc w:val="center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 xml:space="preserve">______________ </w:t>
      </w:r>
      <w:proofErr w:type="spellStart"/>
      <w:r w:rsidRPr="00F0046E">
        <w:rPr>
          <w:rFonts w:ascii="Times New Roman" w:hAnsi="Times New Roman" w:cs="Times New Roman"/>
          <w:sz w:val="26"/>
          <w:szCs w:val="26"/>
        </w:rPr>
        <w:t>Г.В.Колесникова</w:t>
      </w:r>
      <w:proofErr w:type="spellEnd"/>
    </w:p>
    <w:p w:rsidR="00F0046E" w:rsidRPr="00F0046E" w:rsidRDefault="00F0046E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0046E" w:rsidRDefault="003B7A81" w:rsidP="00F0046E">
      <w:pPr>
        <w:pStyle w:val="ConsPlusNonformat"/>
        <w:ind w:left="6663" w:hanging="426"/>
        <w:jc w:val="center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от «___» ______________ 20</w:t>
      </w:r>
      <w:r w:rsidR="00A2339B" w:rsidRPr="00F0046E">
        <w:rPr>
          <w:rFonts w:ascii="Times New Roman" w:hAnsi="Times New Roman" w:cs="Times New Roman"/>
          <w:sz w:val="26"/>
          <w:szCs w:val="26"/>
        </w:rPr>
        <w:t>_</w:t>
      </w:r>
      <w:r w:rsidRPr="00F0046E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760F81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A73BEC">
        <w:rPr>
          <w:rFonts w:ascii="Times New Roman" w:hAnsi="Times New Roman" w:cs="Times New Roman"/>
          <w:b/>
          <w:sz w:val="26"/>
          <w:szCs w:val="26"/>
        </w:rPr>
        <w:t>лавного 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24F87" w:rsidRPr="00824F87">
        <w:rPr>
          <w:rFonts w:ascii="Times New Roman" w:hAnsi="Times New Roman" w:cs="Times New Roman"/>
          <w:sz w:val="26"/>
          <w:szCs w:val="26"/>
        </w:rPr>
        <w:t>главн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ФНС России по Приморскому краю (далее – </w:t>
      </w:r>
      <w:r w:rsidR="00824F87" w:rsidRPr="00824F8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службы»,– 11-3</w:t>
      </w:r>
      <w:r w:rsidRPr="000B10EE">
        <w:rPr>
          <w:rFonts w:ascii="Times New Roman" w:hAnsi="Times New Roman" w:cs="Times New Roman"/>
          <w:sz w:val="26"/>
          <w:szCs w:val="26"/>
        </w:rPr>
        <w:t>-3-0</w:t>
      </w:r>
      <w:r>
        <w:rPr>
          <w:rFonts w:ascii="Times New Roman" w:hAnsi="Times New Roman" w:cs="Times New Roman"/>
          <w:sz w:val="26"/>
          <w:szCs w:val="26"/>
        </w:rPr>
        <w:t>69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деятельности:  Регулирование налоговой деятельности.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деятельности: Регулирование в сфере налогообложения доходов физических лиц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2EE4" w:rsidRPr="007E2EE4">
        <w:rPr>
          <w:rFonts w:ascii="Times New Roman" w:hAnsi="Times New Roman" w:cs="Times New Roman"/>
          <w:sz w:val="26"/>
          <w:szCs w:val="26"/>
        </w:rPr>
        <w:t>главн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ФНС России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243B1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43B18">
        <w:rPr>
          <w:rFonts w:ascii="Times New Roman" w:hAnsi="Times New Roman" w:cs="Times New Roman"/>
          <w:sz w:val="26"/>
          <w:szCs w:val="26"/>
        </w:rPr>
        <w:t>г</w:t>
      </w:r>
      <w:r w:rsidR="00243B18" w:rsidRPr="00243B18">
        <w:rPr>
          <w:rFonts w:ascii="Times New Roman" w:hAnsi="Times New Roman" w:cs="Times New Roman"/>
          <w:sz w:val="26"/>
          <w:szCs w:val="26"/>
        </w:rPr>
        <w:t>лавн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0776BB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0776BB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776BB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776BB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4D719B" w:rsidRDefault="004D719B" w:rsidP="00A100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D719B">
        <w:rPr>
          <w:rFonts w:ascii="Times New Roman" w:hAnsi="Times New Roman" w:cs="Times New Roman"/>
          <w:spacing w:val="-2"/>
          <w:sz w:val="26"/>
          <w:szCs w:val="26"/>
        </w:rPr>
        <w:lastRenderedPageBreak/>
        <w:t>•</w:t>
      </w:r>
      <w:r w:rsidRPr="004D719B">
        <w:rPr>
          <w:rFonts w:ascii="Times New Roman" w:hAnsi="Times New Roman" w:cs="Times New Roman"/>
          <w:spacing w:val="-2"/>
          <w:sz w:val="26"/>
          <w:szCs w:val="26"/>
        </w:rPr>
        <w:tab/>
        <w:t>государственного языка Российской Федерации (русского языка);</w:t>
      </w:r>
    </w:p>
    <w:p w:rsidR="004D719B" w:rsidRPr="004D719B" w:rsidRDefault="004D719B" w:rsidP="00A100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D719B">
        <w:rPr>
          <w:rFonts w:ascii="Times New Roman" w:hAnsi="Times New Roman" w:cs="Times New Roman"/>
          <w:spacing w:val="-2"/>
          <w:sz w:val="26"/>
          <w:szCs w:val="26"/>
        </w:rPr>
        <w:t>•</w:t>
      </w:r>
      <w:r w:rsidRPr="004D719B">
        <w:rPr>
          <w:rFonts w:ascii="Times New Roman" w:hAnsi="Times New Roman" w:cs="Times New Roman"/>
          <w:spacing w:val="-2"/>
          <w:sz w:val="26"/>
          <w:szCs w:val="26"/>
        </w:rPr>
        <w:tab/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D719B" w:rsidRDefault="004D719B" w:rsidP="00A100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D719B">
        <w:rPr>
          <w:rFonts w:ascii="Times New Roman" w:hAnsi="Times New Roman" w:cs="Times New Roman"/>
          <w:spacing w:val="-2"/>
          <w:sz w:val="26"/>
          <w:szCs w:val="26"/>
        </w:rPr>
        <w:t>•</w:t>
      </w:r>
      <w:r w:rsidRPr="004D719B">
        <w:rPr>
          <w:rFonts w:ascii="Times New Roman" w:hAnsi="Times New Roman" w:cs="Times New Roman"/>
          <w:spacing w:val="-2"/>
          <w:sz w:val="26"/>
          <w:szCs w:val="26"/>
        </w:rPr>
        <w:tab/>
        <w:t>умение в области информационно-коммуникационных технологий;</w:t>
      </w:r>
    </w:p>
    <w:p w:rsidR="00C41A59" w:rsidRPr="00CF4B47" w:rsidRDefault="00C41A59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Бюджет</w:t>
      </w:r>
      <w:r>
        <w:rPr>
          <w:rFonts w:ascii="Times New Roman" w:hAnsi="Times New Roman" w:cs="Times New Roman"/>
          <w:sz w:val="26"/>
          <w:szCs w:val="26"/>
        </w:rPr>
        <w:t>ный кодекс Российской Федерации;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lastRenderedPageBreak/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№ 410 «О порядке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ноября 2014 г. 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C41A59" w:rsidRPr="00CF4B47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41A59" w:rsidRPr="00CF4B47">
        <w:rPr>
          <w:sz w:val="26"/>
          <w:szCs w:val="26"/>
        </w:rPr>
        <w:t xml:space="preserve"> </w:t>
      </w:r>
      <w:r w:rsidR="00C41A59"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3B7A81" w:rsidRPr="00CF4B4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  <w:r w:rsidR="00C41A59" w:rsidRPr="00CF4B47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75938" w:rsidRPr="00CF4B4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624C89" w:rsidRPr="00CF4B47">
        <w:rPr>
          <w:rFonts w:ascii="Times New Roman" w:hAnsi="Times New Roman" w:cs="Times New Roman"/>
          <w:sz w:val="26"/>
          <w:szCs w:val="26"/>
        </w:rPr>
        <w:t>расчет страховых взносов в зависимости от применяемого организацией тарифа, определять обоснованность применения пониженных тарифов</w:t>
      </w:r>
      <w:r w:rsidR="00243B18">
        <w:rPr>
          <w:rFonts w:ascii="Times New Roman" w:hAnsi="Times New Roman" w:cs="Times New Roman"/>
          <w:sz w:val="26"/>
          <w:szCs w:val="26"/>
        </w:rPr>
        <w:t>, расчет налога на доходы физических лиц.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43B18">
        <w:rPr>
          <w:rFonts w:ascii="Times New Roman" w:hAnsi="Times New Roman" w:cs="Times New Roman"/>
          <w:sz w:val="26"/>
          <w:szCs w:val="26"/>
        </w:rPr>
        <w:t>г</w:t>
      </w:r>
      <w:r w:rsidR="00243B18" w:rsidRPr="00243B18">
        <w:rPr>
          <w:rFonts w:ascii="Times New Roman" w:hAnsi="Times New Roman" w:cs="Times New Roman"/>
          <w:sz w:val="26"/>
          <w:szCs w:val="26"/>
        </w:rPr>
        <w:t>лавн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Pr="00CF4B47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0153A6">
        <w:rPr>
          <w:rFonts w:ascii="Times New Roman" w:hAnsi="Times New Roman" w:cs="Times New Roman"/>
          <w:sz w:val="26"/>
          <w:szCs w:val="26"/>
        </w:rPr>
        <w:t>г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CF4B47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624C89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DC1772">
        <w:rPr>
          <w:rFonts w:ascii="Times New Roman" w:hAnsi="Times New Roman" w:cs="Times New Roman"/>
          <w:sz w:val="26"/>
          <w:szCs w:val="26"/>
        </w:rPr>
        <w:t>выполнением инспекциями края предложений по устранению недостатков, выявленных аудиторскими проверками внутреннего аудита;</w:t>
      </w:r>
    </w:p>
    <w:p w:rsidR="00DC1772" w:rsidRDefault="00DC1772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контроль соблюдения налогового законодательства налогоплательщиками и налоговыми агентами по закрепленным налогам (в форме выездных налоговых проверок, включая повторные проверки);</w:t>
      </w:r>
    </w:p>
    <w:p w:rsidR="00DC1772" w:rsidRDefault="00DC1772" w:rsidP="00DC17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контроль уплаты административных штрафов, налагаемых руководителем (заместителем руководителя) Управления по материалам, подготовленным отделом;</w:t>
      </w:r>
    </w:p>
    <w:p w:rsidR="00DC1772" w:rsidRPr="00CF4B47" w:rsidRDefault="00DC1772" w:rsidP="00DC17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работу инспекций края по администрированию налогов, взносов, закрепленных за отделом;</w:t>
      </w:r>
    </w:p>
    <w:p w:rsidR="00DC1772" w:rsidRDefault="00DC1772" w:rsidP="00DC17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разрабатывать рекомендации по организации проведения налоговых проверок по закрепленным налогам, взносам;</w:t>
      </w:r>
    </w:p>
    <w:p w:rsidR="00DC1772" w:rsidRDefault="00DC1772" w:rsidP="00DC17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проверки разделов Отчетов, формируемых отделом учета налоговых поступлений и отчетности (по предмету деятельности отдела);</w:t>
      </w:r>
    </w:p>
    <w:p w:rsidR="00DC1772" w:rsidRDefault="00DC1772" w:rsidP="00DC17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анализ влияния различных факторов, в том числе изменения налогового законодательства, на поступление контролируемых налогов и взносов в целях максимальной мобилизации платежей в бюджет;</w:t>
      </w:r>
    </w:p>
    <w:p w:rsidR="00DC1772" w:rsidRDefault="00DC1772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подготовку информаций по</w:t>
      </w:r>
      <w:r w:rsidR="004460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запросам ФНС России, контролирующих, правоохранительных и иных органов </w:t>
      </w:r>
      <w:r w:rsidR="00446085">
        <w:rPr>
          <w:rFonts w:ascii="Times New Roman" w:hAnsi="Times New Roman" w:cs="Times New Roman"/>
          <w:sz w:val="26"/>
          <w:szCs w:val="26"/>
        </w:rPr>
        <w:t>государственной власти, а также по заданию руководителя Управления или его заместителей;</w:t>
      </w:r>
    </w:p>
    <w:p w:rsidR="0062436F" w:rsidRDefault="0015175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подготовку докладов, справок, информаций, аналитических материалов по направлению деятельности отдела;</w:t>
      </w:r>
    </w:p>
    <w:p w:rsidR="00441427" w:rsidRDefault="0044142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рассматривать письма, обращения, поступающие от инспекций края и налогоплательщиков;</w:t>
      </w:r>
    </w:p>
    <w:p w:rsidR="00DC1772" w:rsidRDefault="0044142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427">
        <w:rPr>
          <w:rFonts w:ascii="Times New Roman" w:hAnsi="Times New Roman" w:cs="Times New Roman"/>
          <w:sz w:val="26"/>
          <w:szCs w:val="26"/>
        </w:rPr>
        <w:t>участвовать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 по предмету деятельности отдела;</w:t>
      </w:r>
    </w:p>
    <w:p w:rsidR="00ED247D" w:rsidRDefault="00ED247D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247D">
        <w:rPr>
          <w:rFonts w:ascii="Times New Roman" w:hAnsi="Times New Roman" w:cs="Times New Roman"/>
          <w:sz w:val="26"/>
          <w:szCs w:val="26"/>
        </w:rPr>
        <w:t>анализировать качество и достоверность сведений содержащихся в отчет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ED247D">
        <w:rPr>
          <w:rFonts w:ascii="Times New Roman" w:hAnsi="Times New Roman" w:cs="Times New Roman"/>
          <w:sz w:val="26"/>
          <w:szCs w:val="26"/>
        </w:rPr>
        <w:t xml:space="preserve"> по форм</w:t>
      </w:r>
      <w:r>
        <w:rPr>
          <w:rFonts w:ascii="Times New Roman" w:hAnsi="Times New Roman" w:cs="Times New Roman"/>
          <w:sz w:val="26"/>
          <w:szCs w:val="26"/>
        </w:rPr>
        <w:t>ам:</w:t>
      </w:r>
      <w:r w:rsidRPr="00ED247D">
        <w:rPr>
          <w:rFonts w:ascii="Times New Roman" w:hAnsi="Times New Roman" w:cs="Times New Roman"/>
          <w:sz w:val="26"/>
          <w:szCs w:val="26"/>
        </w:rPr>
        <w:t xml:space="preserve"> 7-НДФЛ «Отчёт о налоговой базе и структуре начислений по расчёту сумм налога на доходы физических лиц, исчисленных и удержанных налоговым агентом»</w:t>
      </w:r>
      <w:r>
        <w:rPr>
          <w:rFonts w:ascii="Times New Roman" w:hAnsi="Times New Roman" w:cs="Times New Roman"/>
          <w:sz w:val="26"/>
          <w:szCs w:val="26"/>
        </w:rPr>
        <w:t>, 2-НК «Отче</w:t>
      </w:r>
      <w:r w:rsidR="007A41BC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о результатах работы налоговых органов», 8-СВ «Отче</w:t>
      </w:r>
      <w:r w:rsidR="007A41BC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о базе исчисления страховых взносов и структуре начислений по страховым взносам»;</w:t>
      </w:r>
      <w:proofErr w:type="gramEnd"/>
    </w:p>
    <w:p w:rsidR="00ED247D" w:rsidRDefault="00ED247D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анализировать качество и достоверность сведений содержащихся в отчете по форме </w:t>
      </w:r>
    </w:p>
    <w:p w:rsidR="00441427" w:rsidRDefault="0044142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обеспечивать рассмотрение проектов актов выездных налоговых проверок крупнейших налогоплательщиков и налогоплательщиков, по которым в результате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проверок сумма доначислений составляет более 10 </w:t>
      </w:r>
      <w:proofErr w:type="spellStart"/>
      <w:r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</w:t>
      </w:r>
      <w:proofErr w:type="spellEnd"/>
      <w:r>
        <w:rPr>
          <w:rFonts w:ascii="Times New Roman" w:hAnsi="Times New Roman" w:cs="Times New Roman"/>
          <w:sz w:val="26"/>
          <w:szCs w:val="26"/>
        </w:rPr>
        <w:t>.;</w:t>
      </w:r>
    </w:p>
    <w:p w:rsidR="00441427" w:rsidRDefault="0044142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427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совещаний, семинаров, оказании практической помощи территориальным налоговым органам по направлению деятельности отдела;</w:t>
      </w:r>
    </w:p>
    <w:p w:rsidR="00441427" w:rsidRDefault="0044142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формирование и ведение информационного ресурса «Информация о кандидатах в судьи»;</w:t>
      </w:r>
    </w:p>
    <w:p w:rsidR="00441427" w:rsidRDefault="0044142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контролировать работу налоговых органов края по применению контрольных соотношений показателей налоговой отчетности по направлению деятельности отдела;</w:t>
      </w:r>
    </w:p>
    <w:p w:rsidR="00441427" w:rsidRDefault="0044142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42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4142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41427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программного комплекса АИС Налог-3. «Система ЭОД – местный уровень» и вносить предложения в ФНС России и ФГУП ГНИВЦ ФНС России по его изменению и дополнению;</w:t>
      </w:r>
    </w:p>
    <w:p w:rsidR="00441427" w:rsidRDefault="00AD7630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подготовку информаций по запросам Межведомственной комиссии по налоговой политике (при Губернаторе Приморского края);</w:t>
      </w:r>
    </w:p>
    <w:p w:rsidR="00AD7630" w:rsidRDefault="00AD7630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работу по проверке сведений о размере и источников доходов кандидатов в депутаты законодательных органов власти по запросам ФНС России и избирательных комиссий;</w:t>
      </w:r>
    </w:p>
    <w:p w:rsidR="00AD7630" w:rsidRDefault="00AD7630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630">
        <w:rPr>
          <w:rFonts w:ascii="Times New Roman" w:hAnsi="Times New Roman" w:cs="Times New Roman"/>
          <w:sz w:val="26"/>
          <w:szCs w:val="26"/>
        </w:rPr>
        <w:t>осуществлять работу по проверке достоверности сведений, представленных кандидатами судей по запросам ФНС России, квалификационной Коллегии судей и управления Судебного департамента;</w:t>
      </w:r>
    </w:p>
    <w:p w:rsidR="00AD7630" w:rsidRDefault="00AD7630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проверку иностранных граждан, подавших заявление о выдаче разрешения на временное проживание на территории Российской Федерации;</w:t>
      </w:r>
    </w:p>
    <w:p w:rsidR="00AD7630" w:rsidRPr="00AD7630" w:rsidRDefault="00AD7630" w:rsidP="00AD76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630">
        <w:rPr>
          <w:rFonts w:ascii="Times New Roman" w:hAnsi="Times New Roman" w:cs="Times New Roman"/>
          <w:sz w:val="26"/>
          <w:szCs w:val="26"/>
        </w:rPr>
        <w:t>осуществлять мероприятия налогового контроля в рамках проведения камеральных налоговых проверок, проводимых территориальными налоговыми органами по закрепленным за отделом налогам, взносам;</w:t>
      </w:r>
    </w:p>
    <w:p w:rsidR="00AD7630" w:rsidRDefault="00AD7630" w:rsidP="00AD76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630">
        <w:rPr>
          <w:rFonts w:ascii="Times New Roman" w:hAnsi="Times New Roman" w:cs="Times New Roman"/>
          <w:sz w:val="26"/>
          <w:szCs w:val="26"/>
        </w:rPr>
        <w:t>осуществлять мониторинг, обобщение и анализ результатов контрольной работы налоговых органов края по закрепленным видам налогов и взносов;</w:t>
      </w:r>
    </w:p>
    <w:p w:rsidR="00AD7630" w:rsidRDefault="00CC62D5" w:rsidP="00AD76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2D5">
        <w:rPr>
          <w:rFonts w:ascii="Times New Roman" w:hAnsi="Times New Roman" w:cs="Times New Roman"/>
          <w:sz w:val="26"/>
          <w:szCs w:val="26"/>
        </w:rPr>
        <w:t>осуществлять выявление</w:t>
      </w:r>
      <w:r>
        <w:rPr>
          <w:rFonts w:ascii="Times New Roman" w:hAnsi="Times New Roman" w:cs="Times New Roman"/>
          <w:sz w:val="26"/>
          <w:szCs w:val="26"/>
        </w:rPr>
        <w:t xml:space="preserve"> основных</w:t>
      </w:r>
      <w:r w:rsidRPr="00CC62D5">
        <w:rPr>
          <w:rFonts w:ascii="Times New Roman" w:hAnsi="Times New Roman" w:cs="Times New Roman"/>
          <w:sz w:val="26"/>
          <w:szCs w:val="26"/>
        </w:rPr>
        <w:t xml:space="preserve"> зон, факторов риска по курируемым отделом налогам и взносам для отбора налоговых органов в качестве внутреннего аудита при планирован</w:t>
      </w:r>
      <w:proofErr w:type="gramStart"/>
      <w:r w:rsidRPr="00CC62D5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CC62D5">
        <w:rPr>
          <w:rFonts w:ascii="Times New Roman" w:hAnsi="Times New Roman" w:cs="Times New Roman"/>
          <w:sz w:val="26"/>
          <w:szCs w:val="26"/>
        </w:rPr>
        <w:t>диторских проверок (риск-анализ);</w:t>
      </w:r>
    </w:p>
    <w:p w:rsidR="00A90D46" w:rsidRPr="00A90D46" w:rsidRDefault="00A90D46" w:rsidP="00A90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D46">
        <w:rPr>
          <w:rFonts w:ascii="Times New Roman" w:hAnsi="Times New Roman" w:cs="Times New Roman"/>
          <w:sz w:val="26"/>
          <w:szCs w:val="26"/>
        </w:rPr>
        <w:t>осуществлять мониторинг обращений, отзывов, комментариев налогоплательщиков (обратная связь), полученных при оценке качестве государственных услуг, оказываемых ФНС России (Регламент, утвержденный Приказом ФНС России от 29.12.2015 № ММВ-7-17/610@;</w:t>
      </w:r>
    </w:p>
    <w:p w:rsidR="00A90D46" w:rsidRPr="00A90D46" w:rsidRDefault="00A90D46" w:rsidP="00A90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D46">
        <w:rPr>
          <w:rFonts w:ascii="Times New Roman" w:hAnsi="Times New Roman" w:cs="Times New Roman"/>
          <w:sz w:val="26"/>
          <w:szCs w:val="26"/>
        </w:rPr>
        <w:t>осуществлять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физических лиц»;</w:t>
      </w:r>
    </w:p>
    <w:p w:rsidR="00A90D46" w:rsidRPr="00A90D46" w:rsidRDefault="00A90D46" w:rsidP="00A90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D46">
        <w:rPr>
          <w:rFonts w:ascii="Times New Roman" w:hAnsi="Times New Roman" w:cs="Times New Roman"/>
          <w:sz w:val="26"/>
          <w:szCs w:val="26"/>
        </w:rPr>
        <w:t>осуществлять контроль по курируемым отделом налогам по организациям, участвующим в региональных инвестиционных проектах (РИП), резидентам территории опережающего социально-экономического развития (ТОР) и резидентам Свободного порта Владивосток;</w:t>
      </w:r>
    </w:p>
    <w:p w:rsidR="00AD7630" w:rsidRDefault="00A90D46" w:rsidP="00A90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D46">
        <w:rPr>
          <w:rFonts w:ascii="Times New Roman" w:hAnsi="Times New Roman" w:cs="Times New Roman"/>
          <w:sz w:val="26"/>
          <w:szCs w:val="26"/>
        </w:rPr>
        <w:t>осуществлять контроль в части информационных ресурсов по страховым взносам;</w:t>
      </w:r>
    </w:p>
    <w:p w:rsidR="00D05447" w:rsidRPr="00CF4B47" w:rsidRDefault="00D0544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D05447">
        <w:rPr>
          <w:rFonts w:ascii="Times New Roman" w:hAnsi="Times New Roman" w:cs="Times New Roman"/>
          <w:sz w:val="26"/>
          <w:szCs w:val="26"/>
        </w:rPr>
        <w:t>ыполня</w:t>
      </w:r>
      <w:r w:rsidR="0015071C">
        <w:rPr>
          <w:rFonts w:ascii="Times New Roman" w:hAnsi="Times New Roman" w:cs="Times New Roman"/>
          <w:sz w:val="26"/>
          <w:szCs w:val="26"/>
        </w:rPr>
        <w:t>ть</w:t>
      </w:r>
      <w:r w:rsidRPr="00D05447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утвержденного Перечня операций;</w:t>
      </w:r>
    </w:p>
    <w:p w:rsidR="00F05CF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15071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CF4B47" w:rsidRPr="00CF4B47" w:rsidRDefault="00CF4B4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давать поручения сотрудникам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444F0E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444F0E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принимать участие в рассмотрении,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1E3469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1E3469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E3469" w:rsidRPr="001E34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t>главны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C112F" w:rsidRPr="00CF4B47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доначисления по результатам повторных выездных налоговых проверок;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CF4B47">
        <w:rPr>
          <w:rFonts w:ascii="Times New Roman" w:hAnsi="Times New Roman" w:cs="Times New Roman"/>
          <w:sz w:val="26"/>
          <w:szCs w:val="26"/>
        </w:rPr>
        <w:t>П.О.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Кошевая</w:t>
      </w:r>
      <w:proofErr w:type="spellEnd"/>
      <w:proofErr w:type="gramEnd"/>
    </w:p>
    <w:p w:rsidR="0027183B" w:rsidRDefault="0027183B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D64200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Т.К._______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C16DC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B7D3F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9365DA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Шутова Марина Борисовна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694F2E">
      <w:headerReference w:type="default" r:id="rId8"/>
      <w:type w:val="continuous"/>
      <w:pgSz w:w="11906" w:h="16838"/>
      <w:pgMar w:top="1134" w:right="70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E45" w:rsidRDefault="00AE6E45" w:rsidP="003B7A81">
      <w:pPr>
        <w:spacing w:after="0" w:line="240" w:lineRule="auto"/>
      </w:pPr>
      <w:r>
        <w:separator/>
      </w:r>
    </w:p>
  </w:endnote>
  <w:endnote w:type="continuationSeparator" w:id="0">
    <w:p w:rsidR="00AE6E45" w:rsidRDefault="00AE6E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E45" w:rsidRDefault="00AE6E45" w:rsidP="003B7A81">
      <w:pPr>
        <w:spacing w:after="0" w:line="240" w:lineRule="auto"/>
      </w:pPr>
      <w:r>
        <w:separator/>
      </w:r>
    </w:p>
  </w:footnote>
  <w:footnote w:type="continuationSeparator" w:id="0">
    <w:p w:rsidR="00AE6E45" w:rsidRDefault="00AE6E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8179A" w:rsidRPr="00B310A4" w:rsidRDefault="0098179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85E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8179A" w:rsidRPr="00B310A4" w:rsidRDefault="0098179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6846"/>
    <w:rsid w:val="00027871"/>
    <w:rsid w:val="000457F3"/>
    <w:rsid w:val="000776BB"/>
    <w:rsid w:val="000916AA"/>
    <w:rsid w:val="00092644"/>
    <w:rsid w:val="00096E64"/>
    <w:rsid w:val="000B0869"/>
    <w:rsid w:val="000B10EE"/>
    <w:rsid w:val="000B5048"/>
    <w:rsid w:val="000C04B0"/>
    <w:rsid w:val="000C2E02"/>
    <w:rsid w:val="000C6E28"/>
    <w:rsid w:val="000C7D67"/>
    <w:rsid w:val="000D08EA"/>
    <w:rsid w:val="00121DFA"/>
    <w:rsid w:val="00141E3E"/>
    <w:rsid w:val="0015071C"/>
    <w:rsid w:val="0015175A"/>
    <w:rsid w:val="001559CE"/>
    <w:rsid w:val="00165B7A"/>
    <w:rsid w:val="001665C3"/>
    <w:rsid w:val="00175938"/>
    <w:rsid w:val="001A0913"/>
    <w:rsid w:val="001B5BBA"/>
    <w:rsid w:val="001D2783"/>
    <w:rsid w:val="001E1592"/>
    <w:rsid w:val="001E3469"/>
    <w:rsid w:val="002160F5"/>
    <w:rsid w:val="0022091F"/>
    <w:rsid w:val="00243B18"/>
    <w:rsid w:val="0025122B"/>
    <w:rsid w:val="00254973"/>
    <w:rsid w:val="00254D09"/>
    <w:rsid w:val="0027183B"/>
    <w:rsid w:val="00295029"/>
    <w:rsid w:val="002B3231"/>
    <w:rsid w:val="002B7A62"/>
    <w:rsid w:val="002C4252"/>
    <w:rsid w:val="002D1878"/>
    <w:rsid w:val="002D4283"/>
    <w:rsid w:val="002F5B24"/>
    <w:rsid w:val="003040FA"/>
    <w:rsid w:val="00307907"/>
    <w:rsid w:val="00313753"/>
    <w:rsid w:val="00321AF0"/>
    <w:rsid w:val="003314B0"/>
    <w:rsid w:val="00340885"/>
    <w:rsid w:val="0036712B"/>
    <w:rsid w:val="003A43AB"/>
    <w:rsid w:val="003B7A81"/>
    <w:rsid w:val="003C4B94"/>
    <w:rsid w:val="003D46EC"/>
    <w:rsid w:val="00404AE7"/>
    <w:rsid w:val="004158F5"/>
    <w:rsid w:val="00441427"/>
    <w:rsid w:val="0044318B"/>
    <w:rsid w:val="00444F0E"/>
    <w:rsid w:val="00446085"/>
    <w:rsid w:val="004539BE"/>
    <w:rsid w:val="004776BC"/>
    <w:rsid w:val="0049073B"/>
    <w:rsid w:val="00493417"/>
    <w:rsid w:val="00497CF7"/>
    <w:rsid w:val="004A3010"/>
    <w:rsid w:val="004B7353"/>
    <w:rsid w:val="004B7D3F"/>
    <w:rsid w:val="004D719B"/>
    <w:rsid w:val="00526FFE"/>
    <w:rsid w:val="0053153E"/>
    <w:rsid w:val="00532AAD"/>
    <w:rsid w:val="00536AA0"/>
    <w:rsid w:val="00537E24"/>
    <w:rsid w:val="0054262D"/>
    <w:rsid w:val="00562EC7"/>
    <w:rsid w:val="0058504A"/>
    <w:rsid w:val="00585805"/>
    <w:rsid w:val="0059423D"/>
    <w:rsid w:val="005C0179"/>
    <w:rsid w:val="005C2BD3"/>
    <w:rsid w:val="005D1E6A"/>
    <w:rsid w:val="005D7ABC"/>
    <w:rsid w:val="0062436F"/>
    <w:rsid w:val="00624C89"/>
    <w:rsid w:val="00630988"/>
    <w:rsid w:val="00642979"/>
    <w:rsid w:val="006618E5"/>
    <w:rsid w:val="00681090"/>
    <w:rsid w:val="00683559"/>
    <w:rsid w:val="00694F2E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0F81"/>
    <w:rsid w:val="00765E4A"/>
    <w:rsid w:val="007702BC"/>
    <w:rsid w:val="00775378"/>
    <w:rsid w:val="00783E24"/>
    <w:rsid w:val="00785E33"/>
    <w:rsid w:val="007A056A"/>
    <w:rsid w:val="007A41BC"/>
    <w:rsid w:val="007A49FC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77280"/>
    <w:rsid w:val="00882463"/>
    <w:rsid w:val="008A23A6"/>
    <w:rsid w:val="008E4B65"/>
    <w:rsid w:val="008F7217"/>
    <w:rsid w:val="00926516"/>
    <w:rsid w:val="00933CCA"/>
    <w:rsid w:val="009365DA"/>
    <w:rsid w:val="00942953"/>
    <w:rsid w:val="00950A95"/>
    <w:rsid w:val="009758F6"/>
    <w:rsid w:val="0098179A"/>
    <w:rsid w:val="0098413A"/>
    <w:rsid w:val="00991494"/>
    <w:rsid w:val="009A732F"/>
    <w:rsid w:val="009A7768"/>
    <w:rsid w:val="009B6831"/>
    <w:rsid w:val="009C112F"/>
    <w:rsid w:val="009D5A89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90D46"/>
    <w:rsid w:val="00AD7630"/>
    <w:rsid w:val="00AE00D3"/>
    <w:rsid w:val="00AE6E45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158E5"/>
    <w:rsid w:val="00C16DC0"/>
    <w:rsid w:val="00C20225"/>
    <w:rsid w:val="00C20C8F"/>
    <w:rsid w:val="00C23B14"/>
    <w:rsid w:val="00C41A59"/>
    <w:rsid w:val="00C52B73"/>
    <w:rsid w:val="00C551F5"/>
    <w:rsid w:val="00C6324D"/>
    <w:rsid w:val="00C7366B"/>
    <w:rsid w:val="00C73A81"/>
    <w:rsid w:val="00CA730A"/>
    <w:rsid w:val="00CA7EC2"/>
    <w:rsid w:val="00CC56D9"/>
    <w:rsid w:val="00CC62D5"/>
    <w:rsid w:val="00CC7C31"/>
    <w:rsid w:val="00CD004D"/>
    <w:rsid w:val="00CE5967"/>
    <w:rsid w:val="00CF4B47"/>
    <w:rsid w:val="00D00C06"/>
    <w:rsid w:val="00D05447"/>
    <w:rsid w:val="00D1572F"/>
    <w:rsid w:val="00D270CA"/>
    <w:rsid w:val="00D64200"/>
    <w:rsid w:val="00D6462A"/>
    <w:rsid w:val="00D676A6"/>
    <w:rsid w:val="00D75100"/>
    <w:rsid w:val="00D7769A"/>
    <w:rsid w:val="00D82DAD"/>
    <w:rsid w:val="00DC1772"/>
    <w:rsid w:val="00DD1315"/>
    <w:rsid w:val="00DE6E00"/>
    <w:rsid w:val="00E14D48"/>
    <w:rsid w:val="00E5383C"/>
    <w:rsid w:val="00E6275C"/>
    <w:rsid w:val="00E67578"/>
    <w:rsid w:val="00E711C3"/>
    <w:rsid w:val="00E94DD5"/>
    <w:rsid w:val="00E95328"/>
    <w:rsid w:val="00E96882"/>
    <w:rsid w:val="00EA60E2"/>
    <w:rsid w:val="00EC1200"/>
    <w:rsid w:val="00EC3748"/>
    <w:rsid w:val="00ED247D"/>
    <w:rsid w:val="00ED286B"/>
    <w:rsid w:val="00EE10F8"/>
    <w:rsid w:val="00F0046E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6AB55-6618-406E-872F-20AEA3BD8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3691</Words>
  <Characters>21044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2017-12-03T22:25:00Z</cp:lastPrinted>
  <dcterms:created xsi:type="dcterms:W3CDTF">2018-02-01T07:34:00Z</dcterms:created>
  <dcterms:modified xsi:type="dcterms:W3CDTF">2018-02-01T07:34:00Z</dcterms:modified>
</cp:coreProperties>
</file>